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F1" w:rsidRDefault="00F72AF1" w:rsidP="00F72AF1">
      <w:pPr>
        <w:pStyle w:val="Tekstpodstawowy"/>
        <w:jc w:val="center"/>
        <w:rPr>
          <w:rFonts w:ascii="Arial" w:hAnsi="Arial" w:cs="Arial"/>
          <w:b/>
          <w:bCs/>
        </w:rPr>
      </w:pPr>
    </w:p>
    <w:p w:rsidR="00F72AF1" w:rsidRDefault="00F72AF1" w:rsidP="00F72AF1">
      <w:pPr>
        <w:pStyle w:val="Tekstpodstawow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Konsultacje</w:t>
      </w:r>
      <w:r>
        <w:rPr>
          <w:rFonts w:ascii="Arial" w:eastAsia="Arial" w:hAnsi="Arial" w:cs="Arial"/>
          <w:b/>
          <w:bCs/>
        </w:rPr>
        <w:t xml:space="preserve"> </w:t>
      </w:r>
    </w:p>
    <w:p w:rsidR="00F72AF1" w:rsidRPr="00101295" w:rsidRDefault="00F72AF1" w:rsidP="00F72AF1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101295">
        <w:rPr>
          <w:rFonts w:ascii="Arial" w:hAnsi="Arial" w:cs="Arial"/>
          <w:b/>
          <w:bCs/>
          <w:sz w:val="22"/>
          <w:szCs w:val="22"/>
        </w:rPr>
        <w:t>projektu</w:t>
      </w:r>
      <w:r w:rsidRPr="0010129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01295">
        <w:rPr>
          <w:rFonts w:ascii="Arial" w:hAnsi="Arial" w:cs="Arial"/>
          <w:b/>
          <w:bCs/>
          <w:sz w:val="22"/>
          <w:szCs w:val="22"/>
        </w:rPr>
        <w:t>uchwały</w:t>
      </w:r>
      <w:r w:rsidRPr="0010129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101295">
        <w:rPr>
          <w:rFonts w:ascii="Arial" w:hAnsi="Arial" w:cs="Arial"/>
          <w:b/>
          <w:bCs/>
          <w:sz w:val="22"/>
          <w:szCs w:val="22"/>
        </w:rPr>
        <w:t>w sprawie</w:t>
      </w:r>
      <w:r w:rsidRPr="00101295">
        <w:rPr>
          <w:rFonts w:ascii="Arial" w:eastAsia="Arial" w:hAnsi="Arial" w:cs="Arial"/>
          <w:b/>
          <w:bCs/>
          <w:sz w:val="22"/>
          <w:szCs w:val="22"/>
        </w:rPr>
        <w:t xml:space="preserve"> zmian</w:t>
      </w:r>
      <w:r>
        <w:rPr>
          <w:rFonts w:ascii="Arial" w:eastAsia="Arial" w:hAnsi="Arial" w:cs="Arial"/>
          <w:b/>
          <w:bCs/>
          <w:sz w:val="22"/>
          <w:szCs w:val="22"/>
        </w:rPr>
        <w:t>y</w:t>
      </w:r>
      <w:r w:rsidRPr="00101295">
        <w:rPr>
          <w:rFonts w:ascii="Arial" w:eastAsia="Arial" w:hAnsi="Arial" w:cs="Arial"/>
          <w:b/>
          <w:bCs/>
          <w:sz w:val="22"/>
          <w:szCs w:val="22"/>
        </w:rPr>
        <w:t xml:space="preserve"> Statu</w:t>
      </w:r>
      <w:r>
        <w:rPr>
          <w:rFonts w:ascii="Arial" w:eastAsia="Arial" w:hAnsi="Arial" w:cs="Arial"/>
          <w:b/>
          <w:bCs/>
          <w:sz w:val="22"/>
          <w:szCs w:val="22"/>
        </w:rPr>
        <w:t>tu Biblioteki Publicznej w Czerwionce-Leszczynach</w:t>
      </w:r>
    </w:p>
    <w:p w:rsidR="00F72AF1" w:rsidRDefault="00F72AF1" w:rsidP="00F72AF1">
      <w:pPr>
        <w:pStyle w:val="Tekstpodstawowy"/>
        <w:jc w:val="both"/>
        <w:rPr>
          <w:rFonts w:ascii="Arial" w:hAnsi="Arial" w:cs="Arial"/>
        </w:rPr>
      </w:pPr>
    </w:p>
    <w:p w:rsidR="00F72AF1" w:rsidRDefault="00F72AF1" w:rsidP="00F72AF1">
      <w:pPr>
        <w:pStyle w:val="Tekstpodstawowy"/>
        <w:jc w:val="center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Informacja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Burmistrza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Gminy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i Miasta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Czerwionka-Leszczyny</w:t>
      </w:r>
    </w:p>
    <w:p w:rsidR="00F72AF1" w:rsidRDefault="00F72AF1" w:rsidP="00F72AF1">
      <w:pPr>
        <w:pStyle w:val="Tekstpodstawowy"/>
        <w:jc w:val="both"/>
        <w:rPr>
          <w:rFonts w:ascii="Arial" w:hAnsi="Arial" w:cs="Arial"/>
        </w:rPr>
      </w:pPr>
    </w:p>
    <w:p w:rsidR="00F72AF1" w:rsidRDefault="00F72AF1" w:rsidP="00F72AF1">
      <w:pPr>
        <w:pStyle w:val="Tekstpodstawowy"/>
        <w:spacing w:line="360" w:lineRule="auto"/>
        <w:jc w:val="both"/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Burmistrz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Gminy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i Miasta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Czerwionka-Leszczyny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informuje,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że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656529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w dniu</w:t>
      </w:r>
      <w:r w:rsidRPr="00656529">
        <w:rPr>
          <w:rStyle w:val="Pogrubienie"/>
          <w:rFonts w:ascii="Arial" w:eastAsia="Arial" w:hAnsi="Arial" w:cs="Arial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eastAsia="Arial" w:hAnsi="Arial" w:cs="Arial"/>
          <w:bCs w:val="0"/>
          <w:color w:val="000000"/>
          <w:sz w:val="20"/>
          <w:szCs w:val="20"/>
        </w:rPr>
        <w:t>7 marca</w:t>
      </w:r>
      <w:r w:rsidRPr="00656529">
        <w:rPr>
          <w:rStyle w:val="Pogrubienie"/>
          <w:rFonts w:ascii="Arial" w:eastAsia="Arial" w:hAnsi="Arial" w:cs="Arial"/>
          <w:bCs w:val="0"/>
          <w:color w:val="000000"/>
          <w:sz w:val="20"/>
          <w:szCs w:val="20"/>
        </w:rPr>
        <w:t xml:space="preserve"> 2018 roku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 celu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poznania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opinii,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rozpoczynają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się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konsultacje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z organizacjami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pozarządowymi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i podmiotami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wymienionymi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 art.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3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ust.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3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ustawy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z dnia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24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kwietnia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2003 r.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o działalności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pożytku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publicznego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i wolontariacie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(</w:t>
      </w:r>
      <w:proofErr w:type="spellStart"/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t.j</w:t>
      </w:r>
      <w:proofErr w:type="spellEnd"/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Dz.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U.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z 2016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r.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poz.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1817 z </w:t>
      </w:r>
      <w:proofErr w:type="spellStart"/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>późn</w:t>
      </w:r>
      <w:proofErr w:type="spellEnd"/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>. zm.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),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działającymi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na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terenie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Gminy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i Miasta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Czerwionka-Leszczyny.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F72AF1" w:rsidRDefault="00F72AF1" w:rsidP="00F72AF1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 związku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z powyższym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ogłasza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się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przeprowadzenie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konsultacji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 przedmiocie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projektu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uchwały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Rady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Miejskiej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 Czerwionce-Leszczynach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 sprawie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zmiany </w:t>
      </w:r>
      <w:r>
        <w:rPr>
          <w:rFonts w:ascii="Arial" w:hAnsi="Arial" w:cs="Arial"/>
          <w:bCs/>
          <w:sz w:val="20"/>
          <w:szCs w:val="20"/>
        </w:rPr>
        <w:t>S</w:t>
      </w:r>
      <w:r w:rsidRPr="00673C17">
        <w:rPr>
          <w:rFonts w:ascii="Arial" w:hAnsi="Arial" w:cs="Arial"/>
          <w:bCs/>
          <w:sz w:val="20"/>
          <w:szCs w:val="20"/>
        </w:rPr>
        <w:t>tatutu Biblioteki Publicznej w Czerwionce-Leszczynach</w:t>
      </w:r>
      <w:r w:rsidRPr="00673C17">
        <w:rPr>
          <w:rStyle w:val="Pogrubienie"/>
          <w:rFonts w:ascii="Arial" w:eastAsia="Arial" w:hAnsi="Arial" w:cs="Arial"/>
          <w:bCs w:val="0"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 terminie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od 7 marca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2018 roku </w:t>
      </w:r>
      <w:r>
        <w:rPr>
          <w:rStyle w:val="Pogrubienie"/>
          <w:rFonts w:ascii="Arial" w:hAnsi="Arial" w:cs="Arial"/>
          <w:sz w:val="20"/>
          <w:szCs w:val="20"/>
        </w:rPr>
        <w:t>do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14 marca 2018 roku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w/w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wyrażać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 formie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minimum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trzech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wnioskować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zorganizowanie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bezpośredniego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otwartego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spotkania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przedmiotowej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tematyki.</w:t>
      </w:r>
    </w:p>
    <w:p w:rsidR="00F72AF1" w:rsidRDefault="00F72AF1" w:rsidP="00F72AF1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uwagi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 opinie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zgłaszać:</w:t>
      </w:r>
    </w:p>
    <w:p w:rsidR="00F72AF1" w:rsidRDefault="00F72AF1" w:rsidP="00F72AF1">
      <w:pPr>
        <w:pStyle w:val="Tekstpodstawowy"/>
        <w:numPr>
          <w:ilvl w:val="0"/>
          <w:numId w:val="1"/>
        </w:numPr>
        <w:tabs>
          <w:tab w:val="left" w:pos="70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 formie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Urząd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Gminy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 Miasta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Czerwionka-Leszczyny,</w:t>
      </w:r>
      <w:r>
        <w:rPr>
          <w:rFonts w:ascii="Arial" w:hAnsi="Arial" w:cs="Arial"/>
          <w:sz w:val="20"/>
          <w:szCs w:val="20"/>
        </w:rPr>
        <w:br/>
        <w:t>ul.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Parkowa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44-230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Czerwionka-Leszczyny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(decyduje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wpływu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Urzędu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Gminy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 Miasta),</w:t>
      </w:r>
    </w:p>
    <w:p w:rsidR="00F72AF1" w:rsidRPr="001213BD" w:rsidRDefault="00F72AF1" w:rsidP="00F72AF1">
      <w:pPr>
        <w:pStyle w:val="Tekstpodstawowy"/>
        <w:numPr>
          <w:ilvl w:val="0"/>
          <w:numId w:val="1"/>
        </w:numPr>
        <w:tabs>
          <w:tab w:val="left" w:pos="707"/>
        </w:tabs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pocztą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elektroniczną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eastAsia="Arial" w:hAnsi="Arial" w:cs="Arial"/>
          <w:sz w:val="20"/>
          <w:szCs w:val="20"/>
        </w:rPr>
        <w:t xml:space="preserve"> d.biblioteka@czerwionka-leszczyny.com.pl</w:t>
      </w:r>
    </w:p>
    <w:p w:rsidR="00F72AF1" w:rsidRDefault="00F72AF1" w:rsidP="00F72AF1">
      <w:pPr>
        <w:pStyle w:val="Tekstpodstawowy"/>
        <w:tabs>
          <w:tab w:val="left" w:pos="707"/>
        </w:tabs>
        <w:spacing w:after="0" w:line="100" w:lineRule="atLeast"/>
        <w:ind w:left="1144"/>
        <w:rPr>
          <w:rFonts w:ascii="Arial" w:hAnsi="Arial" w:cs="Arial"/>
          <w:sz w:val="20"/>
          <w:szCs w:val="20"/>
        </w:rPr>
      </w:pPr>
    </w:p>
    <w:p w:rsidR="00F72AF1" w:rsidRDefault="00F72AF1" w:rsidP="00F72AF1">
      <w:pPr>
        <w:pStyle w:val="Tekstpodstawowy"/>
        <w:numPr>
          <w:ilvl w:val="0"/>
          <w:numId w:val="1"/>
        </w:numPr>
        <w:tabs>
          <w:tab w:val="left" w:pos="70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pośrednictwem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faksu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(32)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43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760.;</w:t>
      </w:r>
    </w:p>
    <w:p w:rsidR="00F72AF1" w:rsidRDefault="00F72AF1" w:rsidP="00F72AF1">
      <w:pPr>
        <w:pStyle w:val="Tekstpodstawowy"/>
        <w:spacing w:after="0"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Udzielanie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wyjaśnień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oraz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przyjmowanie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wniosków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i opinii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dotyczących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projektu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uchwały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należy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do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kompetencji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Dyrektora Biblioteki Publicznej w Czerwionce-Leszczynach nr tel. 32 43 129 87.</w:t>
      </w:r>
    </w:p>
    <w:p w:rsidR="00F72AF1" w:rsidRDefault="00F72AF1" w:rsidP="00F72AF1">
      <w:pPr>
        <w:pStyle w:val="Tekstpodstawowy"/>
        <w:spacing w:after="0" w:line="100" w:lineRule="atLeast"/>
        <w:jc w:val="both"/>
        <w:rPr>
          <w:rFonts w:ascii="Arial" w:hAnsi="Arial" w:cs="Arial"/>
        </w:rPr>
      </w:pPr>
    </w:p>
    <w:p w:rsidR="00F72AF1" w:rsidRDefault="00F72AF1" w:rsidP="00F72AF1">
      <w:pPr>
        <w:pStyle w:val="Tekstpodstawowy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F72AF1" w:rsidRDefault="00F72AF1" w:rsidP="00F72AF1">
      <w:pPr>
        <w:pStyle w:val="Tekstpodstawowy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F72AF1" w:rsidRPr="00316440" w:rsidRDefault="00F72AF1" w:rsidP="00F72AF1">
      <w:pPr>
        <w:pStyle w:val="Tekstpodstawowy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F72AF1" w:rsidRDefault="00F72AF1" w:rsidP="00F72AF1">
      <w:pPr>
        <w:pStyle w:val="Tekstpodstawowy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br/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Pliki</w:t>
      </w:r>
      <w:r>
        <w:rPr>
          <w:rStyle w:val="Pogrubieni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do</w:t>
      </w:r>
      <w:r>
        <w:rPr>
          <w:rStyle w:val="Pogrubieni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pobrania:</w:t>
      </w:r>
    </w:p>
    <w:p w:rsidR="00F72AF1" w:rsidRDefault="00F72AF1" w:rsidP="00F72AF1">
      <w:pPr>
        <w:pStyle w:val="Tekstpodstawowy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81/18 </w:t>
      </w:r>
      <w:r>
        <w:rPr>
          <w:rFonts w:ascii="Arial" w:hAnsi="Arial" w:cs="Arial"/>
          <w:sz w:val="20"/>
          <w:szCs w:val="20"/>
        </w:rPr>
        <w:t>Burmistrza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Gminy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 Miasta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Czerwionka-Leszczyny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 dnia</w:t>
      </w:r>
      <w:r>
        <w:rPr>
          <w:rFonts w:ascii="Arial" w:eastAsia="Arial" w:hAnsi="Arial" w:cs="Arial"/>
          <w:sz w:val="20"/>
          <w:szCs w:val="20"/>
        </w:rPr>
        <w:t xml:space="preserve"> 5 marca 2018 roku dotyczące konsultacji projektu uchwały Rady Miejskiej w Czerwionce-Leszczynach              w sprawie zmian w Statucie Gminy i Miasta Czerwionka-Leszczyny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72AF1" w:rsidRDefault="00F72AF1" w:rsidP="00F72AF1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zgłaszania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opinii,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 uwag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(wzór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PDF).</w:t>
      </w:r>
    </w:p>
    <w:p w:rsidR="00F72AF1" w:rsidRDefault="00F72AF1" w:rsidP="00F72AF1">
      <w:pPr>
        <w:pStyle w:val="Tekstpodstawowy"/>
        <w:jc w:val="both"/>
        <w:rPr>
          <w:rFonts w:ascii="Arial" w:hAnsi="Arial" w:cs="Arial"/>
        </w:rPr>
      </w:pPr>
    </w:p>
    <w:p w:rsidR="00540861" w:rsidRDefault="00F72AF1"/>
    <w:sectPr w:rsidR="00540861" w:rsidSect="00BF47F8">
      <w:pgSz w:w="11906" w:h="16838"/>
      <w:pgMar w:top="1134" w:right="1134" w:bottom="1134" w:left="1418" w:header="708" w:footer="708" w:gutter="0"/>
      <w:cols w:space="708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8A3060"/>
    <w:name w:val="WW8Num4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</w:lvl>
    <w:lvl w:ilvl="4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</w:lvl>
    <w:lvl w:ilvl="5">
      <w:start w:val="1"/>
      <w:numFmt w:val="decimal"/>
      <w:lvlText w:val="%6."/>
      <w:lvlJc w:val="left"/>
      <w:pPr>
        <w:tabs>
          <w:tab w:val="num" w:pos="2944"/>
        </w:tabs>
        <w:ind w:left="2944" w:hanging="360"/>
      </w:p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360"/>
      </w:pPr>
    </w:lvl>
    <w:lvl w:ilvl="7">
      <w:start w:val="1"/>
      <w:numFmt w:val="decimal"/>
      <w:lvlText w:val="%8."/>
      <w:lvlJc w:val="left"/>
      <w:pPr>
        <w:tabs>
          <w:tab w:val="num" w:pos="3664"/>
        </w:tabs>
        <w:ind w:left="3664" w:hanging="360"/>
      </w:pPr>
    </w:lvl>
    <w:lvl w:ilvl="8">
      <w:start w:val="1"/>
      <w:numFmt w:val="decimal"/>
      <w:lvlText w:val="%9."/>
      <w:lvlJc w:val="left"/>
      <w:pPr>
        <w:tabs>
          <w:tab w:val="num" w:pos="4024"/>
        </w:tabs>
        <w:ind w:left="4024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AF1"/>
    <w:rsid w:val="003E25FA"/>
    <w:rsid w:val="007A7DD9"/>
    <w:rsid w:val="00AD052B"/>
    <w:rsid w:val="00F7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72AF1"/>
    <w:rPr>
      <w:b/>
      <w:bCs/>
    </w:rPr>
  </w:style>
  <w:style w:type="paragraph" w:styleId="Tekstpodstawowy">
    <w:name w:val="Body Text"/>
    <w:basedOn w:val="Normalny"/>
    <w:link w:val="TekstpodstawowyZnak"/>
    <w:rsid w:val="00F72AF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72AF1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2018-03-05T11:50:00Z</dcterms:created>
  <dcterms:modified xsi:type="dcterms:W3CDTF">2018-03-05T11:50:00Z</dcterms:modified>
</cp:coreProperties>
</file>